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37" w:rsidRPr="00016C37" w:rsidRDefault="00016C37" w:rsidP="00016C37">
      <w:pPr>
        <w:pStyle w:val="Nessunaspaziatura"/>
        <w:jc w:val="center"/>
        <w:rPr>
          <w:rFonts w:ascii="Verdana" w:hAnsi="Verdana"/>
          <w:b/>
        </w:rPr>
      </w:pPr>
      <w:r w:rsidRPr="00016C37">
        <w:rPr>
          <w:rFonts w:ascii="Verdana" w:hAnsi="Verdana"/>
          <w:b/>
        </w:rPr>
        <w:fldChar w:fldCharType="begin"/>
      </w:r>
      <w:r w:rsidRPr="00016C37">
        <w:rPr>
          <w:rFonts w:ascii="Verdana" w:hAnsi="Verdana"/>
          <w:b/>
        </w:rPr>
        <w:instrText xml:space="preserve"> HYPERLINK "http://www.vitaoltrelavita.it/forum/viewtopic.php?f=22&amp;t=3878" </w:instrText>
      </w:r>
      <w:r w:rsidRPr="00016C37">
        <w:rPr>
          <w:rFonts w:ascii="Verdana" w:hAnsi="Verdana"/>
          <w:b/>
        </w:rPr>
        <w:fldChar w:fldCharType="separate"/>
      </w:r>
      <w:r w:rsidRPr="00016C37">
        <w:rPr>
          <w:rStyle w:val="Collegamentoipertestuale"/>
          <w:rFonts w:ascii="Verdana" w:hAnsi="Verdana"/>
          <w:b/>
          <w:color w:val="auto"/>
          <w:u w:val="none"/>
        </w:rPr>
        <w:t>Clima – ecco le spiegazioni di queste strane stagioni</w:t>
      </w:r>
      <w:r w:rsidRPr="00016C37">
        <w:rPr>
          <w:rFonts w:ascii="Verdana" w:hAnsi="Verdana"/>
          <w:b/>
        </w:rPr>
        <w:fldChar w:fldCharType="end"/>
      </w:r>
      <w:r w:rsidRPr="00016C37">
        <w:rPr>
          <w:rFonts w:ascii="Verdana" w:hAnsi="Verdana"/>
          <w:b/>
        </w:rPr>
        <w:br/>
      </w:r>
    </w:p>
    <w:p w:rsidR="00016C37" w:rsidRPr="00016C37" w:rsidRDefault="00016C37" w:rsidP="00016C37">
      <w:pPr>
        <w:pStyle w:val="Nessunaspaziatura"/>
        <w:jc w:val="both"/>
        <w:rPr>
          <w:rFonts w:ascii="Verdana" w:hAnsi="Verdana" w:cs="Arial"/>
          <w:sz w:val="18"/>
          <w:szCs w:val="18"/>
        </w:rPr>
      </w:pPr>
      <w:r w:rsidRPr="00016C37">
        <w:rPr>
          <w:rFonts w:ascii="Verdana" w:hAnsi="Verdana" w:cs="Arial"/>
          <w:noProof/>
          <w:sz w:val="18"/>
          <w:szCs w:val="18"/>
          <w:lang w:eastAsia="it-IT"/>
        </w:rPr>
        <w:drawing>
          <wp:inline distT="0" distB="0" distL="0" distR="0" wp14:anchorId="110830FD" wp14:editId="024C1196">
            <wp:extent cx="1903095" cy="1062990"/>
            <wp:effectExtent l="0" t="0" r="1905" b="3810"/>
            <wp:docPr id="2" name="Immagine 2" descr="Avete notato il cambiamento del clim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te notato il cambiamento del clim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095" cy="1062990"/>
                    </a:xfrm>
                    <a:prstGeom prst="rect">
                      <a:avLst/>
                    </a:prstGeom>
                    <a:noFill/>
                    <a:ln>
                      <a:noFill/>
                    </a:ln>
                  </pic:spPr>
                </pic:pic>
              </a:graphicData>
            </a:graphic>
          </wp:inline>
        </w:drawing>
      </w:r>
      <w:bookmarkStart w:id="0" w:name="_GoBack"/>
      <w:bookmarkEnd w:id="0"/>
    </w:p>
    <w:p w:rsidR="00016C37" w:rsidRPr="00016C37" w:rsidRDefault="00016C37" w:rsidP="00016C37">
      <w:pPr>
        <w:pStyle w:val="Nessunaspaziatura"/>
        <w:jc w:val="both"/>
        <w:rPr>
          <w:rFonts w:ascii="Verdana" w:hAnsi="Verdana" w:cs="Times New Roman"/>
          <w:sz w:val="18"/>
          <w:szCs w:val="18"/>
        </w:rPr>
      </w:pPr>
    </w:p>
    <w:p w:rsidR="00016C37" w:rsidRPr="00016C37" w:rsidRDefault="00016C37" w:rsidP="00016C37">
      <w:pPr>
        <w:pStyle w:val="Nessunaspaziatura"/>
        <w:jc w:val="both"/>
        <w:rPr>
          <w:rFonts w:ascii="Verdana" w:hAnsi="Verdana"/>
          <w:sz w:val="18"/>
          <w:szCs w:val="18"/>
        </w:rPr>
      </w:pPr>
      <w:r w:rsidRPr="00016C37">
        <w:rPr>
          <w:rFonts w:ascii="Verdana" w:hAnsi="Verdana"/>
          <w:sz w:val="18"/>
          <w:szCs w:val="18"/>
        </w:rPr>
        <w:t xml:space="preserve">FATE GIRARE QUESTO </w:t>
      </w:r>
      <w:proofErr w:type="gramStart"/>
      <w:r w:rsidRPr="00016C37">
        <w:rPr>
          <w:rFonts w:ascii="Verdana" w:hAnsi="Verdana"/>
          <w:sz w:val="18"/>
          <w:szCs w:val="18"/>
        </w:rPr>
        <w:t>VIDEO,</w:t>
      </w:r>
      <w:proofErr w:type="gramEnd"/>
      <w:r w:rsidRPr="00016C37">
        <w:rPr>
          <w:rFonts w:ascii="Verdana" w:hAnsi="Verdana"/>
          <w:sz w:val="18"/>
          <w:szCs w:val="18"/>
        </w:rPr>
        <w:t xml:space="preserve"> IN TV NON VE LO DIRANNO MAI. IL PROGETTO </w:t>
      </w:r>
      <w:proofErr w:type="gramStart"/>
      <w:r w:rsidRPr="00016C37">
        <w:rPr>
          <w:rFonts w:ascii="Verdana" w:hAnsi="Verdana"/>
          <w:sz w:val="18"/>
          <w:szCs w:val="18"/>
        </w:rPr>
        <w:t>H.A.A.R.P.</w:t>
      </w:r>
      <w:proofErr w:type="gramEnd"/>
      <w:r w:rsidRPr="00016C37">
        <w:rPr>
          <w:rFonts w:ascii="Verdana" w:hAnsi="Verdana"/>
          <w:sz w:val="18"/>
          <w:szCs w:val="18"/>
        </w:rPr>
        <w:t xml:space="preserve"> Nel corso dei secoli, i mutamenti climatici hanno rappresentato uno dei più potenti catalizzatori dei pensieri dell’uomo,</w:t>
      </w:r>
      <w:r w:rsidRPr="00016C37">
        <w:rPr>
          <w:rFonts w:ascii="Verdana" w:hAnsi="Verdana"/>
          <w:sz w:val="18"/>
          <w:szCs w:val="18"/>
        </w:rPr>
        <w:br/>
      </w:r>
      <w:bookmarkStart w:id="1" w:name="more"/>
      <w:bookmarkEnd w:id="1"/>
      <w:r w:rsidRPr="00016C37">
        <w:rPr>
          <w:rFonts w:ascii="Verdana" w:hAnsi="Verdana"/>
          <w:sz w:val="18"/>
          <w:szCs w:val="18"/>
        </w:rPr>
        <w:t xml:space="preserve">influenzandone le credenze e le azioni, gli umori e le decisioni, sempre in un modo apparentemente casuale, ma in realtà guidati dalla ferrea logica della natura. Tuttavia dalla rivoluzione industriale </w:t>
      </w:r>
      <w:proofErr w:type="gramStart"/>
      <w:r w:rsidRPr="00016C37">
        <w:rPr>
          <w:rFonts w:ascii="Verdana" w:hAnsi="Verdana"/>
          <w:sz w:val="18"/>
          <w:szCs w:val="18"/>
        </w:rPr>
        <w:t>ad</w:t>
      </w:r>
      <w:proofErr w:type="gramEnd"/>
      <w:r w:rsidRPr="00016C37">
        <w:rPr>
          <w:rFonts w:ascii="Verdana" w:hAnsi="Verdana"/>
          <w:sz w:val="18"/>
          <w:szCs w:val="18"/>
        </w:rPr>
        <w:t xml:space="preserve"> oggi qualche ferita abbiamo incominciato ad infliggergliela, e la Terra oggi non è certo più quella dei giorni antichi, dove tutto era in perfetto equilibrio </w:t>
      </w:r>
      <w:proofErr w:type="spellStart"/>
      <w:r w:rsidRPr="00016C37">
        <w:rPr>
          <w:rFonts w:ascii="Verdana" w:hAnsi="Verdana"/>
          <w:sz w:val="18"/>
          <w:szCs w:val="18"/>
        </w:rPr>
        <w:t>bio</w:t>
      </w:r>
      <w:proofErr w:type="spellEnd"/>
      <w:r w:rsidRPr="00016C37">
        <w:rPr>
          <w:rFonts w:ascii="Verdana" w:hAnsi="Verdana"/>
          <w:sz w:val="18"/>
          <w:szCs w:val="18"/>
        </w:rPr>
        <w:t xml:space="preserve">-ambientale. Ma mentre i più visibili sembrerebbero gli allarmi della comunità scientifica sul surriscaldamento globale, il rischio maggiore è forse quello, </w:t>
      </w:r>
      <w:proofErr w:type="gramStart"/>
      <w:r w:rsidRPr="00016C37">
        <w:rPr>
          <w:rFonts w:ascii="Verdana" w:hAnsi="Verdana"/>
          <w:sz w:val="18"/>
          <w:szCs w:val="18"/>
        </w:rPr>
        <w:t>praticamente</w:t>
      </w:r>
      <w:proofErr w:type="gramEnd"/>
      <w:r w:rsidRPr="00016C37">
        <w:rPr>
          <w:rFonts w:ascii="Verdana" w:hAnsi="Verdana"/>
          <w:sz w:val="18"/>
          <w:szCs w:val="18"/>
        </w:rPr>
        <w:t xml:space="preserve"> ignorato dai mass-media, di un mutamento climatico a scopi militari.</w:t>
      </w:r>
    </w:p>
    <w:p w:rsidR="00016C37" w:rsidRPr="00016C37" w:rsidRDefault="00016C37" w:rsidP="00016C37">
      <w:pPr>
        <w:pStyle w:val="Nessunaspaziatura"/>
        <w:jc w:val="both"/>
        <w:rPr>
          <w:rFonts w:ascii="Verdana" w:hAnsi="Verdana"/>
          <w:sz w:val="18"/>
          <w:szCs w:val="18"/>
        </w:rPr>
      </w:pPr>
    </w:p>
    <w:p w:rsidR="00016C37" w:rsidRPr="00016C37" w:rsidRDefault="00016C37" w:rsidP="00016C37">
      <w:pPr>
        <w:pStyle w:val="Nessunaspaziatura"/>
        <w:jc w:val="both"/>
        <w:rPr>
          <w:rFonts w:ascii="Verdana" w:hAnsi="Verdana"/>
          <w:sz w:val="18"/>
          <w:szCs w:val="18"/>
        </w:rPr>
      </w:pPr>
    </w:p>
    <w:p w:rsidR="00016C37" w:rsidRDefault="00016C37" w:rsidP="00016C37">
      <w:pPr>
        <w:pStyle w:val="Nessunaspaziatura"/>
        <w:jc w:val="both"/>
        <w:rPr>
          <w:rFonts w:ascii="Verdana" w:hAnsi="Verdana"/>
          <w:sz w:val="18"/>
          <w:szCs w:val="18"/>
        </w:rPr>
      </w:pPr>
      <w:r w:rsidRPr="00016C37">
        <w:rPr>
          <w:rFonts w:ascii="Verdana" w:hAnsi="Verdana"/>
          <w:noProof/>
          <w:sz w:val="18"/>
          <w:szCs w:val="18"/>
          <w:lang w:eastAsia="it-IT"/>
        </w:rPr>
        <w:drawing>
          <wp:inline distT="0" distB="0" distL="0" distR="0" wp14:anchorId="3B4B5965" wp14:editId="54B1507C">
            <wp:extent cx="2860040" cy="2137410"/>
            <wp:effectExtent l="0" t="0" r="0" b="0"/>
            <wp:docPr id="1" name="Immagine 1" descr="https://images-blogger-opensocial.googleusercontent.com/gadgets/proxy?url=http%3A%2F%2Fwww.ilfattaccio.org%2Fwp-content%2Fuploads%2F2014%2F09%2Fhaarp02-300x225.jpg&amp;container=blogger&amp;gadget=a&amp;rewriteMime=image%2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blogger-opensocial.googleusercontent.com/gadgets/proxy?url=http%3A%2F%2Fwww.ilfattaccio.org%2Fwp-content%2Fuploads%2F2014%2F09%2Fhaarp02-300x225.jpg&amp;container=blogger&amp;gadget=a&amp;rewriteMime=image%2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2137410"/>
                    </a:xfrm>
                    <a:prstGeom prst="rect">
                      <a:avLst/>
                    </a:prstGeom>
                    <a:noFill/>
                    <a:ln>
                      <a:noFill/>
                    </a:ln>
                  </pic:spPr>
                </pic:pic>
              </a:graphicData>
            </a:graphic>
          </wp:inline>
        </w:drawing>
      </w:r>
    </w:p>
    <w:p w:rsidR="00016C37" w:rsidRDefault="00016C37" w:rsidP="00016C37">
      <w:pPr>
        <w:pStyle w:val="Nessunaspaziatura"/>
        <w:jc w:val="both"/>
        <w:rPr>
          <w:rFonts w:ascii="Verdana" w:hAnsi="Verdana"/>
          <w:sz w:val="18"/>
          <w:szCs w:val="18"/>
        </w:rPr>
      </w:pPr>
    </w:p>
    <w:p w:rsidR="00016C37" w:rsidRPr="00016C37" w:rsidRDefault="00016C37" w:rsidP="00016C37">
      <w:pPr>
        <w:pStyle w:val="Nessunaspaziatura"/>
        <w:jc w:val="both"/>
        <w:rPr>
          <w:rFonts w:ascii="Verdana" w:hAnsi="Verdana"/>
          <w:sz w:val="18"/>
          <w:szCs w:val="18"/>
        </w:rPr>
      </w:pPr>
      <w:r w:rsidRPr="00016C37">
        <w:rPr>
          <w:rFonts w:ascii="Verdana" w:hAnsi="Verdana"/>
          <w:sz w:val="18"/>
          <w:szCs w:val="18"/>
        </w:rPr>
        <w:t>ESISTE INFATTI DAL 1992 UN PROGETTO DEL DIPARTIMENTO DELLA DIFESA STATUNITENSE coordinato dalla Marina e dall’Aviazione, denominato HAARP (High-</w:t>
      </w:r>
      <w:proofErr w:type="spellStart"/>
      <w:r w:rsidRPr="00016C37">
        <w:rPr>
          <w:rFonts w:ascii="Verdana" w:hAnsi="Verdana"/>
          <w:sz w:val="18"/>
          <w:szCs w:val="18"/>
        </w:rPr>
        <w:t>Frequency</w:t>
      </w:r>
      <w:proofErr w:type="spellEnd"/>
      <w:r w:rsidRPr="00016C37">
        <w:rPr>
          <w:rFonts w:ascii="Verdana" w:hAnsi="Verdana"/>
          <w:sz w:val="18"/>
          <w:szCs w:val="18"/>
        </w:rPr>
        <w:t xml:space="preserve"> Active </w:t>
      </w:r>
      <w:proofErr w:type="spellStart"/>
      <w:r w:rsidRPr="00016C37">
        <w:rPr>
          <w:rFonts w:ascii="Verdana" w:hAnsi="Verdana"/>
          <w:sz w:val="18"/>
          <w:szCs w:val="18"/>
        </w:rPr>
        <w:t>Auroral</w:t>
      </w:r>
      <w:proofErr w:type="spellEnd"/>
      <w:r w:rsidRPr="00016C37">
        <w:rPr>
          <w:rFonts w:ascii="Verdana" w:hAnsi="Verdana"/>
          <w:sz w:val="18"/>
          <w:szCs w:val="18"/>
        </w:rPr>
        <w:t xml:space="preserve"> </w:t>
      </w:r>
      <w:proofErr w:type="spellStart"/>
      <w:r w:rsidRPr="00016C37">
        <w:rPr>
          <w:rFonts w:ascii="Verdana" w:hAnsi="Verdana"/>
          <w:sz w:val="18"/>
          <w:szCs w:val="18"/>
        </w:rPr>
        <w:t>Research</w:t>
      </w:r>
      <w:proofErr w:type="spellEnd"/>
      <w:r w:rsidRPr="00016C37">
        <w:rPr>
          <w:rFonts w:ascii="Verdana" w:hAnsi="Verdana"/>
          <w:sz w:val="18"/>
          <w:szCs w:val="18"/>
        </w:rPr>
        <w:t xml:space="preserve"> Program). E’ il cuore vero e proprio del più vasto – e ben più noto – programma di ”Guerre Stellari”, avviato nei primi anni Ottanta sotto le amministrazioni Reagan-Bush, che ora sta accelerando la sua corsa drogato da una spesa militare mai vista in precedenza, giustificata dal solito </w:t>
      </w:r>
      <w:proofErr w:type="spellStart"/>
      <w:r w:rsidRPr="00016C37">
        <w:rPr>
          <w:rFonts w:ascii="Verdana" w:hAnsi="Verdana"/>
          <w:sz w:val="18"/>
          <w:szCs w:val="18"/>
        </w:rPr>
        <w:t>bipensiero</w:t>
      </w:r>
      <w:proofErr w:type="spellEnd"/>
      <w:r w:rsidRPr="00016C37">
        <w:rPr>
          <w:rFonts w:ascii="Verdana" w:hAnsi="Verdana"/>
          <w:sz w:val="18"/>
          <w:szCs w:val="18"/>
        </w:rPr>
        <w:t xml:space="preserve"> orwelliano: ”La guerra è pace”. La base principale di HAARP occupa un’estesa area a </w:t>
      </w:r>
      <w:proofErr w:type="spellStart"/>
      <w:r w:rsidRPr="00016C37">
        <w:rPr>
          <w:rFonts w:ascii="Verdana" w:hAnsi="Verdana"/>
          <w:sz w:val="18"/>
          <w:szCs w:val="18"/>
        </w:rPr>
        <w:t>Gakona</w:t>
      </w:r>
      <w:proofErr w:type="spellEnd"/>
      <w:r w:rsidRPr="00016C37">
        <w:rPr>
          <w:rFonts w:ascii="Verdana" w:hAnsi="Verdana"/>
          <w:sz w:val="18"/>
          <w:szCs w:val="18"/>
        </w:rPr>
        <w:t xml:space="preserve">, in Alaska, sul cui terreno è installata una serie di 180 piloni d’alluminio alti 23 metri, su ognuno dei quali si trovano una coppia di antenne per la banda bassa </w:t>
      </w:r>
      <w:proofErr w:type="gramStart"/>
      <w:r w:rsidRPr="00016C37">
        <w:rPr>
          <w:rFonts w:ascii="Verdana" w:hAnsi="Verdana"/>
          <w:sz w:val="18"/>
          <w:szCs w:val="18"/>
        </w:rPr>
        <w:t>ed</w:t>
      </w:r>
      <w:proofErr w:type="gramEnd"/>
      <w:r w:rsidRPr="00016C37">
        <w:rPr>
          <w:rFonts w:ascii="Verdana" w:hAnsi="Verdana"/>
          <w:sz w:val="18"/>
          <w:szCs w:val="18"/>
        </w:rPr>
        <w:t xml:space="preserve"> una per la banda alta, in grado di trasmettere onde ad alta frequenza fino ad una distanza di 350 km. Queste onde sarebbero indirizzabili verso zone strategiche del pianeta, sia terrestri </w:t>
      </w:r>
      <w:proofErr w:type="gramStart"/>
      <w:r w:rsidRPr="00016C37">
        <w:rPr>
          <w:rFonts w:ascii="Verdana" w:hAnsi="Verdana"/>
          <w:sz w:val="18"/>
          <w:szCs w:val="18"/>
        </w:rPr>
        <w:t>che</w:t>
      </w:r>
      <w:proofErr w:type="gramEnd"/>
      <w:r w:rsidRPr="00016C37">
        <w:rPr>
          <w:rFonts w:ascii="Verdana" w:hAnsi="Verdana"/>
          <w:sz w:val="18"/>
          <w:szCs w:val="18"/>
        </w:rPr>
        <w:t xml:space="preserve"> atmosferiche. Come spesso succede, la facciata dell’operazione ha nobili scopi: lo studio accademico della ionosfera e lo sviluppo di </w:t>
      </w:r>
      <w:proofErr w:type="gramStart"/>
      <w:r w:rsidRPr="00016C37">
        <w:rPr>
          <w:rFonts w:ascii="Verdana" w:hAnsi="Verdana"/>
          <w:sz w:val="18"/>
          <w:szCs w:val="18"/>
        </w:rPr>
        <w:t>nuove tecniche radar</w:t>
      </w:r>
      <w:proofErr w:type="gramEnd"/>
      <w:r w:rsidRPr="00016C37">
        <w:rPr>
          <w:rFonts w:ascii="Verdana" w:hAnsi="Verdana"/>
          <w:sz w:val="18"/>
          <w:szCs w:val="18"/>
        </w:rPr>
        <w:t>, che permettano agevoli comunicazioni con i sottomarini e rendano possibili radiografie di terreni, in modo da rilevare armi od attrezzature a decine di km di profondità; a conferma di ciò, è online il sito del progetto, che dipinge l’immagine di un’innocua stazione scientifica, con tanto di webcam. La realtà, come sempre, va cercata oltre la superficie.</w:t>
      </w:r>
    </w:p>
    <w:p w:rsidR="00016C37" w:rsidRPr="00016C37" w:rsidRDefault="00016C37" w:rsidP="00016C37">
      <w:pPr>
        <w:pStyle w:val="Nessunaspaziatura"/>
        <w:jc w:val="both"/>
        <w:rPr>
          <w:rFonts w:ascii="Verdana" w:hAnsi="Verdana"/>
          <w:sz w:val="18"/>
          <w:szCs w:val="18"/>
        </w:rPr>
      </w:pPr>
    </w:p>
    <w:p w:rsidR="00016C37" w:rsidRPr="00016C37" w:rsidRDefault="00016C37" w:rsidP="00016C37">
      <w:pPr>
        <w:pStyle w:val="Nessunaspaziatura"/>
        <w:jc w:val="both"/>
        <w:rPr>
          <w:rFonts w:ascii="Verdana" w:hAnsi="Verdana"/>
          <w:sz w:val="18"/>
          <w:szCs w:val="18"/>
        </w:rPr>
      </w:pPr>
      <w:hyperlink r:id="rId9" w:history="1">
        <w:r w:rsidRPr="00016C37">
          <w:rPr>
            <w:rStyle w:val="Collegamentoipertestuale"/>
            <w:rFonts w:ascii="Verdana" w:hAnsi="Verdana"/>
            <w:color w:val="auto"/>
            <w:sz w:val="18"/>
            <w:szCs w:val="18"/>
            <w:u w:val="none"/>
          </w:rPr>
          <w:t>http://www.ilfattaccio.org/2014/09/22/clima-spiegazioni-queste-strane-stagioni-video/</w:t>
        </w:r>
      </w:hyperlink>
      <w:r w:rsidRPr="00016C37">
        <w:rPr>
          <w:rFonts w:ascii="Verdana" w:hAnsi="Verdana"/>
          <w:sz w:val="18"/>
          <w:szCs w:val="18"/>
        </w:rPr>
        <w:br/>
      </w:r>
      <w:hyperlink r:id="rId10" w:history="1">
        <w:r w:rsidRPr="00016C37">
          <w:rPr>
            <w:rStyle w:val="Collegamentoipertestuale"/>
            <w:rFonts w:ascii="Verdana" w:hAnsi="Verdana"/>
            <w:color w:val="auto"/>
            <w:sz w:val="18"/>
            <w:szCs w:val="18"/>
            <w:u w:val="none"/>
          </w:rPr>
          <w:t>http://www.attivo.tv/</w:t>
        </w:r>
      </w:hyperlink>
    </w:p>
    <w:p w:rsidR="00016C37" w:rsidRPr="00016C37" w:rsidRDefault="00016C37" w:rsidP="00016C37">
      <w:pPr>
        <w:pStyle w:val="Nessunaspaziatura"/>
        <w:jc w:val="both"/>
        <w:rPr>
          <w:rFonts w:ascii="Verdana" w:hAnsi="Verdana"/>
          <w:sz w:val="18"/>
          <w:szCs w:val="18"/>
        </w:rPr>
      </w:pPr>
    </w:p>
    <w:sectPr w:rsidR="00016C37" w:rsidRPr="00016C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37"/>
    <w:rsid w:val="00016C37"/>
    <w:rsid w:val="00253B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016C3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16C37"/>
    <w:rPr>
      <w:color w:val="0000FF" w:themeColor="hyperlink"/>
      <w:u w:val="single"/>
    </w:rPr>
  </w:style>
  <w:style w:type="character" w:customStyle="1" w:styleId="Titolo3Carattere">
    <w:name w:val="Titolo 3 Carattere"/>
    <w:basedOn w:val="Carpredefinitoparagrafo"/>
    <w:link w:val="Titolo3"/>
    <w:uiPriority w:val="9"/>
    <w:rsid w:val="00016C37"/>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016C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6C37"/>
    <w:rPr>
      <w:rFonts w:ascii="Tahoma" w:hAnsi="Tahoma" w:cs="Tahoma"/>
      <w:sz w:val="16"/>
      <w:szCs w:val="16"/>
    </w:rPr>
  </w:style>
  <w:style w:type="paragraph" w:styleId="Nessunaspaziatura">
    <w:name w:val="No Spacing"/>
    <w:uiPriority w:val="1"/>
    <w:qFormat/>
    <w:rsid w:val="00016C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016C3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16C37"/>
    <w:rPr>
      <w:color w:val="0000FF" w:themeColor="hyperlink"/>
      <w:u w:val="single"/>
    </w:rPr>
  </w:style>
  <w:style w:type="character" w:customStyle="1" w:styleId="Titolo3Carattere">
    <w:name w:val="Titolo 3 Carattere"/>
    <w:basedOn w:val="Carpredefinitoparagrafo"/>
    <w:link w:val="Titolo3"/>
    <w:uiPriority w:val="9"/>
    <w:rsid w:val="00016C37"/>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016C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6C37"/>
    <w:rPr>
      <w:rFonts w:ascii="Tahoma" w:hAnsi="Tahoma" w:cs="Tahoma"/>
      <w:sz w:val="16"/>
      <w:szCs w:val="16"/>
    </w:rPr>
  </w:style>
  <w:style w:type="paragraph" w:styleId="Nessunaspaziatura">
    <w:name w:val="No Spacing"/>
    <w:uiPriority w:val="1"/>
    <w:qFormat/>
    <w:rsid w:val="00016C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3208">
      <w:bodyDiv w:val="1"/>
      <w:marLeft w:val="0"/>
      <w:marRight w:val="0"/>
      <w:marTop w:val="0"/>
      <w:marBottom w:val="0"/>
      <w:divBdr>
        <w:top w:val="none" w:sz="0" w:space="0" w:color="auto"/>
        <w:left w:val="none" w:sz="0" w:space="0" w:color="auto"/>
        <w:bottom w:val="none" w:sz="0" w:space="0" w:color="auto"/>
        <w:right w:val="none" w:sz="0" w:space="0" w:color="auto"/>
      </w:divBdr>
      <w:divsChild>
        <w:div w:id="1065683876">
          <w:marLeft w:val="0"/>
          <w:marRight w:val="0"/>
          <w:marTop w:val="0"/>
          <w:marBottom w:val="0"/>
          <w:divBdr>
            <w:top w:val="none" w:sz="0" w:space="0" w:color="auto"/>
            <w:left w:val="none" w:sz="0" w:space="0" w:color="auto"/>
            <w:bottom w:val="none" w:sz="0" w:space="0" w:color="auto"/>
            <w:right w:val="none" w:sz="0" w:space="0" w:color="auto"/>
          </w:divBdr>
          <w:divsChild>
            <w:div w:id="14217593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images-blogger-opensocial.googleusercontent.com/gadgets/proxy?url=http%3A%2F%2Fwww.ilfattaccio.org%2Fwp-content%2Fuploads%2F2014%2F09%2Fhaarp02-300x225.jpg&amp;container=blogger&amp;gadget=a&amp;rewriteMime=image%2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ilfattaccio.org/wp-content/uploads/2014/09/into-the-storm-2014-img05.jpg" TargetMode="External"/><Relationship Id="rId10" Type="http://schemas.openxmlformats.org/officeDocument/2006/relationships/hyperlink" Target="http://www.attivo.tv/" TargetMode="External"/><Relationship Id="rId4" Type="http://schemas.openxmlformats.org/officeDocument/2006/relationships/webSettings" Target="webSettings.xml"/><Relationship Id="rId9" Type="http://schemas.openxmlformats.org/officeDocument/2006/relationships/hyperlink" Target="http://www.ilfattaccio.org/2014/09/22/clima-spiegazioni-queste-strane-stagioni-vide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2241</Characters>
  <Application>Microsoft Office Word</Application>
  <DocSecurity>0</DocSecurity>
  <Lines>18</Lines>
  <Paragraphs>5</Paragraphs>
  <ScaleCrop>false</ScaleCrop>
  <Company>Hewlett-Packard</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1</cp:revision>
  <dcterms:created xsi:type="dcterms:W3CDTF">2014-12-07T13:31:00Z</dcterms:created>
  <dcterms:modified xsi:type="dcterms:W3CDTF">2014-12-07T13:34:00Z</dcterms:modified>
</cp:coreProperties>
</file>