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B05" w:rsidRPr="007F5B05" w:rsidRDefault="007F5B05" w:rsidP="007F5B05">
      <w:pPr>
        <w:pStyle w:val="Nessunaspaziatura"/>
        <w:jc w:val="center"/>
        <w:rPr>
          <w:rFonts w:ascii="Verdana" w:hAnsi="Verdana"/>
          <w:b/>
        </w:rPr>
      </w:pPr>
      <w:r w:rsidRPr="007F5B05">
        <w:rPr>
          <w:rFonts w:ascii="Verdana" w:hAnsi="Verdana"/>
          <w:b/>
        </w:rPr>
        <w:t>La Germania legalizza l'aerosolterapia bellica</w:t>
      </w:r>
    </w:p>
    <w:p w:rsidR="007F5B05" w:rsidRPr="007F5B05" w:rsidRDefault="007F5B05" w:rsidP="007F5B05">
      <w:pPr>
        <w:pStyle w:val="Nessunaspaziatura"/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208"/>
      </w:tblGrid>
      <w:tr w:rsidR="007F5B05" w:rsidRPr="007F5B05" w:rsidTr="007F5B05">
        <w:trPr>
          <w:tblCellSpacing w:w="0" w:type="dxa"/>
        </w:trPr>
        <w:tc>
          <w:tcPr>
            <w:tcW w:w="0" w:type="auto"/>
            <w:vAlign w:val="center"/>
            <w:hideMark/>
          </w:tcPr>
          <w:p w:rsidR="007F5B05" w:rsidRPr="007F5B05" w:rsidRDefault="007F5B05" w:rsidP="007F5B05">
            <w:pPr>
              <w:pStyle w:val="Nessunaspaziatura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7F5B05">
              <w:rPr>
                <w:rFonts w:ascii="Verdana" w:eastAsia="Times New Roman" w:hAnsi="Verdana" w:cs="Times New Roman"/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3048000" cy="1714500"/>
                  <wp:effectExtent l="19050" t="0" r="0" b="0"/>
                  <wp:docPr id="1" name="Immagine 1" descr="http://3.bp.blogspot.com/-MXSC9PTacoo/VBhedb0JPnI/AAAAAAAAxPs/1j_lTx0FU4Q/s1600/1265011_10152531216312662_811134949_o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3.bp.blogspot.com/-MXSC9PTacoo/VBhedb0JPnI/AAAAAAAAxPs/1j_lTx0FU4Q/s1600/1265011_10152531216312662_811134949_o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5B05" w:rsidRPr="007F5B05" w:rsidTr="007F5B05">
        <w:trPr>
          <w:tblCellSpacing w:w="0" w:type="dxa"/>
        </w:trPr>
        <w:tc>
          <w:tcPr>
            <w:tcW w:w="0" w:type="auto"/>
            <w:vAlign w:val="center"/>
            <w:hideMark/>
          </w:tcPr>
          <w:p w:rsidR="007F5B05" w:rsidRDefault="007F5B05" w:rsidP="007F5B05">
            <w:pPr>
              <w:pStyle w:val="Nessunaspaziatura"/>
              <w:jc w:val="both"/>
              <w:rPr>
                <w:rFonts w:ascii="Verdana" w:eastAsia="Times New Roman" w:hAnsi="Verdana" w:cs="Times New Roman"/>
                <w:noProof/>
                <w:sz w:val="18"/>
                <w:szCs w:val="18"/>
                <w:lang w:eastAsia="it-IT"/>
              </w:rPr>
            </w:pPr>
          </w:p>
          <w:p w:rsidR="007F5B05" w:rsidRPr="007F5B05" w:rsidRDefault="007F5B05" w:rsidP="007F5B05">
            <w:pPr>
              <w:pStyle w:val="Nessunaspaziatura"/>
              <w:jc w:val="both"/>
              <w:rPr>
                <w:rFonts w:ascii="Verdana" w:eastAsia="Times New Roman" w:hAnsi="Verdana" w:cs="Times New Roman"/>
                <w:noProof/>
                <w:sz w:val="18"/>
                <w:szCs w:val="18"/>
                <w:lang w:eastAsia="it-IT"/>
              </w:rPr>
            </w:pPr>
          </w:p>
        </w:tc>
      </w:tr>
      <w:tr w:rsidR="007F5B05" w:rsidRPr="007F5B05" w:rsidTr="007F5B05">
        <w:trPr>
          <w:tblCellSpacing w:w="0" w:type="dxa"/>
        </w:trPr>
        <w:tc>
          <w:tcPr>
            <w:tcW w:w="0" w:type="auto"/>
            <w:vAlign w:val="center"/>
            <w:hideMark/>
          </w:tcPr>
          <w:p w:rsidR="007F5B05" w:rsidRPr="007F5B05" w:rsidRDefault="007F5B05" w:rsidP="007F5B05">
            <w:pPr>
              <w:pStyle w:val="Nessunaspaziatura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7F5B05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BERLINO (ANNO 2014): SCIE CHIMICHE - FOTO CUVATO</w:t>
            </w:r>
          </w:p>
        </w:tc>
      </w:tr>
    </w:tbl>
    <w:p w:rsidR="007F5B05" w:rsidRPr="007F5B05" w:rsidRDefault="007F5B05" w:rsidP="007F5B05">
      <w:pPr>
        <w:pStyle w:val="Nessunaspaziatura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7F5B05">
        <w:rPr>
          <w:rFonts w:ascii="Verdana" w:eastAsia="Times New Roman" w:hAnsi="Verdana" w:cs="Arial"/>
          <w:sz w:val="18"/>
          <w:szCs w:val="18"/>
          <w:lang w:eastAsia="it-IT"/>
        </w:rPr>
        <w:t xml:space="preserve">Incredibile ma prevedibile, perché ormai il fenomeno </w:t>
      </w:r>
      <w:proofErr w:type="spellStart"/>
      <w:r w:rsidRPr="007F5B05">
        <w:rPr>
          <w:rFonts w:ascii="Verdana" w:eastAsia="Times New Roman" w:hAnsi="Verdana" w:cs="Arial"/>
          <w:sz w:val="18"/>
          <w:szCs w:val="18"/>
          <w:lang w:eastAsia="it-IT"/>
        </w:rPr>
        <w:t>chemtrail</w:t>
      </w:r>
      <w:proofErr w:type="spellEnd"/>
      <w:r w:rsidRPr="007F5B05">
        <w:rPr>
          <w:rFonts w:ascii="Verdana" w:eastAsia="Times New Roman" w:hAnsi="Verdana" w:cs="Arial"/>
          <w:sz w:val="18"/>
          <w:szCs w:val="18"/>
          <w:lang w:eastAsia="it-IT"/>
        </w:rPr>
        <w:t xml:space="preserve"> è evidente anche i ciechi con un buon olfatto. La Germania legalizza la dispersione nell'aria di aerosol tossici e pericolosi per la vita: un'attività clandestina in atto da anni. Non è tutto: ecco un rapporto sull’ingegneria climatica sulla pagina internet del </w:t>
      </w:r>
      <w:hyperlink r:id="rId6" w:tgtFrame="_blank" w:history="1">
        <w:r w:rsidRPr="007F5B05">
          <w:rPr>
            <w:rFonts w:ascii="Verdana" w:eastAsia="Times New Roman" w:hAnsi="Verdana" w:cs="Arial"/>
            <w:sz w:val="18"/>
            <w:szCs w:val="18"/>
            <w:lang w:eastAsia="it-IT"/>
          </w:rPr>
          <w:t xml:space="preserve">Ministero Federale </w:t>
        </w:r>
      </w:hyperlink>
      <w:r w:rsidRPr="007F5B05">
        <w:rPr>
          <w:rFonts w:ascii="Verdana" w:eastAsia="Times New Roman" w:hAnsi="Verdana" w:cs="Arial"/>
          <w:sz w:val="18"/>
          <w:szCs w:val="18"/>
          <w:lang w:eastAsia="it-IT"/>
        </w:rPr>
        <w:t xml:space="preserve">dell’Istruzione e della Ricerca (BMBF): </w:t>
      </w:r>
      <w:hyperlink r:id="rId7" w:tgtFrame="_blank" w:history="1">
        <w:proofErr w:type="spellStart"/>
        <w:r w:rsidRPr="007F5B05">
          <w:rPr>
            <w:rFonts w:ascii="Verdana" w:eastAsia="Times New Roman" w:hAnsi="Verdana" w:cs="Arial"/>
            <w:sz w:val="18"/>
            <w:szCs w:val="18"/>
            <w:lang w:eastAsia="it-IT"/>
          </w:rPr>
          <w:t>Sondierungsstudien</w:t>
        </w:r>
        <w:proofErr w:type="spellEnd"/>
        <w:r w:rsidRPr="007F5B05">
          <w:rPr>
            <w:rFonts w:ascii="Verdana" w:eastAsia="Times New Roman" w:hAnsi="Verdana" w:cs="Arial"/>
            <w:sz w:val="18"/>
            <w:szCs w:val="18"/>
            <w:lang w:eastAsia="it-IT"/>
          </w:rPr>
          <w:t xml:space="preserve"> </w:t>
        </w:r>
        <w:proofErr w:type="spellStart"/>
        <w:r w:rsidRPr="007F5B05">
          <w:rPr>
            <w:rFonts w:ascii="Verdana" w:eastAsia="Times New Roman" w:hAnsi="Verdana" w:cs="Arial"/>
            <w:sz w:val="18"/>
            <w:szCs w:val="18"/>
            <w:lang w:eastAsia="it-IT"/>
          </w:rPr>
          <w:t>Climate</w:t>
        </w:r>
        <w:proofErr w:type="spellEnd"/>
        <w:r w:rsidRPr="007F5B05">
          <w:rPr>
            <w:rFonts w:ascii="Verdana" w:eastAsia="Times New Roman" w:hAnsi="Verdana" w:cs="Arial"/>
            <w:sz w:val="18"/>
            <w:szCs w:val="18"/>
            <w:lang w:eastAsia="it-IT"/>
          </w:rPr>
          <w:t xml:space="preserve"> </w:t>
        </w:r>
        <w:proofErr w:type="spellStart"/>
        <w:r w:rsidRPr="007F5B05">
          <w:rPr>
            <w:rFonts w:ascii="Verdana" w:eastAsia="Times New Roman" w:hAnsi="Verdana" w:cs="Arial"/>
            <w:sz w:val="18"/>
            <w:szCs w:val="18"/>
            <w:lang w:eastAsia="it-IT"/>
          </w:rPr>
          <w:t>Engineering</w:t>
        </w:r>
        <w:proofErr w:type="spellEnd"/>
        <w:r w:rsidRPr="007F5B05">
          <w:rPr>
            <w:rFonts w:ascii="Verdana" w:eastAsia="Times New Roman" w:hAnsi="Verdana" w:cs="Arial"/>
            <w:sz w:val="18"/>
            <w:szCs w:val="18"/>
            <w:lang w:eastAsia="it-IT"/>
          </w:rPr>
          <w:t>.</w:t>
        </w:r>
      </w:hyperlink>
      <w:r w:rsidRPr="007F5B05">
        <w:rPr>
          <w:rFonts w:ascii="Verdana" w:eastAsia="Times New Roman" w:hAnsi="Verdana" w:cs="Arial"/>
          <w:sz w:val="18"/>
          <w:szCs w:val="18"/>
          <w:lang w:eastAsia="it-IT"/>
        </w:rPr>
        <w:t xml:space="preserve">Allarmismi per giustificare manomissioni artificiali del clima </w:t>
      </w:r>
    </w:p>
    <w:p w:rsidR="007F5B05" w:rsidRDefault="007F5B05" w:rsidP="007F5B05">
      <w:pPr>
        <w:pStyle w:val="Nessunaspaziatura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bookmarkStart w:id="0" w:name="more"/>
      <w:bookmarkEnd w:id="0"/>
      <w:r w:rsidRPr="007F5B05">
        <w:rPr>
          <w:rFonts w:ascii="Verdana" w:eastAsia="Times New Roman" w:hAnsi="Verdana" w:cs="Times New Roman"/>
          <w:sz w:val="18"/>
          <w:szCs w:val="18"/>
          <w:lang w:eastAsia="it-IT"/>
        </w:rPr>
        <w:t xml:space="preserve">per finalità segrete al genere umano. Il riscaldamento globale non esiste: è quello che emerge dai rilevamenti satellitari della Nasa che, dal 2000, non hanno più misurato un aumento delle temperature sulla superficie terrestre. I dati testimoniano che l’atmosfera terrestre disperde calore, e che il biossido di carbonio mantiene molto meno calore del previsto. Anche il premio Nobel per la fisica </w:t>
      </w:r>
      <w:proofErr w:type="spellStart"/>
      <w:r w:rsidRPr="007F5B05">
        <w:rPr>
          <w:rFonts w:ascii="Verdana" w:eastAsia="Times New Roman" w:hAnsi="Verdana" w:cs="Times New Roman"/>
          <w:sz w:val="18"/>
          <w:szCs w:val="18"/>
          <w:lang w:eastAsia="it-IT"/>
        </w:rPr>
        <w:t>Ivar</w:t>
      </w:r>
      <w:proofErr w:type="spellEnd"/>
      <w:r w:rsidRPr="007F5B05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</w:t>
      </w:r>
      <w:proofErr w:type="spellStart"/>
      <w:r w:rsidRPr="007F5B05">
        <w:rPr>
          <w:rFonts w:ascii="Verdana" w:eastAsia="Times New Roman" w:hAnsi="Verdana" w:cs="Times New Roman"/>
          <w:sz w:val="18"/>
          <w:szCs w:val="18"/>
          <w:lang w:eastAsia="it-IT"/>
        </w:rPr>
        <w:t>Giaever</w:t>
      </w:r>
      <w:proofErr w:type="spellEnd"/>
      <w:r w:rsidRPr="007F5B05">
        <w:rPr>
          <w:rFonts w:ascii="Verdana" w:eastAsia="Times New Roman" w:hAnsi="Verdana" w:cs="Times New Roman"/>
          <w:sz w:val="18"/>
          <w:szCs w:val="18"/>
          <w:lang w:eastAsia="it-IT"/>
        </w:rPr>
        <w:t xml:space="preserve">, nega validità alla teoria del riscaldamento globale di origine antropica. BERLINO (ANNO 2014): SCIE CHIMICHE - FOTO CUVATO Il climatologo Roy Spencer, coautore dello studio pubblicato sulla rivista ‘Remote </w:t>
      </w:r>
      <w:proofErr w:type="spellStart"/>
      <w:r w:rsidRPr="007F5B05">
        <w:rPr>
          <w:rFonts w:ascii="Verdana" w:eastAsia="Times New Roman" w:hAnsi="Verdana" w:cs="Times New Roman"/>
          <w:sz w:val="18"/>
          <w:szCs w:val="18"/>
          <w:lang w:eastAsia="it-IT"/>
        </w:rPr>
        <w:t>Sensing</w:t>
      </w:r>
      <w:proofErr w:type="spellEnd"/>
      <w:r w:rsidRPr="007F5B05">
        <w:rPr>
          <w:rFonts w:ascii="Verdana" w:eastAsia="Times New Roman" w:hAnsi="Verdana" w:cs="Times New Roman"/>
          <w:sz w:val="18"/>
          <w:szCs w:val="18"/>
          <w:lang w:eastAsia="it-IT"/>
        </w:rPr>
        <w:t xml:space="preserve">‘, ricercatore dell’Università dell’Alabama insieme a Danny </w:t>
      </w:r>
      <w:proofErr w:type="spellStart"/>
      <w:r w:rsidRPr="007F5B05">
        <w:rPr>
          <w:rFonts w:ascii="Verdana" w:eastAsia="Times New Roman" w:hAnsi="Verdana" w:cs="Times New Roman"/>
          <w:sz w:val="18"/>
          <w:szCs w:val="18"/>
          <w:lang w:eastAsia="it-IT"/>
        </w:rPr>
        <w:t>Braswell</w:t>
      </w:r>
      <w:proofErr w:type="spellEnd"/>
      <w:r w:rsidRPr="007F5B05">
        <w:rPr>
          <w:rFonts w:ascii="Verdana" w:eastAsia="Times New Roman" w:hAnsi="Verdana" w:cs="Times New Roman"/>
          <w:sz w:val="18"/>
          <w:szCs w:val="18"/>
          <w:lang w:eastAsia="it-IT"/>
        </w:rPr>
        <w:t xml:space="preserve">, ha spiegato che non bisogna lasciarsi andare a catastrofismi sul clima, e che l’andamento termico mondiale è determinato da cicli naturali. e si è avvalso dei dati della temperatura superficiale raccolti dall’Unità di ricerca sul clima di </w:t>
      </w:r>
      <w:proofErr w:type="spellStart"/>
      <w:r w:rsidRPr="007F5B05">
        <w:rPr>
          <w:rFonts w:ascii="Verdana" w:eastAsia="Times New Roman" w:hAnsi="Verdana" w:cs="Times New Roman"/>
          <w:sz w:val="18"/>
          <w:szCs w:val="18"/>
          <w:lang w:eastAsia="it-IT"/>
        </w:rPr>
        <w:t>Hadley</w:t>
      </w:r>
      <w:proofErr w:type="spellEnd"/>
      <w:r w:rsidRPr="007F5B05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in Gran Bretagna. I dati di energia radiante sono stati raccolti dal CERES (</w:t>
      </w:r>
      <w:proofErr w:type="spellStart"/>
      <w:r w:rsidRPr="007F5B05">
        <w:rPr>
          <w:rFonts w:ascii="Verdana" w:eastAsia="Times New Roman" w:hAnsi="Verdana" w:cs="Times New Roman"/>
          <w:sz w:val="18"/>
          <w:szCs w:val="18"/>
          <w:lang w:eastAsia="it-IT"/>
        </w:rPr>
        <w:t>Clouds</w:t>
      </w:r>
      <w:proofErr w:type="spellEnd"/>
      <w:r w:rsidRPr="007F5B05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and </w:t>
      </w:r>
      <w:proofErr w:type="spellStart"/>
      <w:r w:rsidRPr="007F5B05">
        <w:rPr>
          <w:rFonts w:ascii="Verdana" w:eastAsia="Times New Roman" w:hAnsi="Verdana" w:cs="Times New Roman"/>
          <w:sz w:val="18"/>
          <w:szCs w:val="18"/>
          <w:lang w:eastAsia="it-IT"/>
        </w:rPr>
        <w:t>Earth’s</w:t>
      </w:r>
      <w:proofErr w:type="spellEnd"/>
      <w:r w:rsidRPr="007F5B05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</w:t>
      </w:r>
      <w:proofErr w:type="spellStart"/>
      <w:r w:rsidRPr="007F5B05">
        <w:rPr>
          <w:rFonts w:ascii="Verdana" w:eastAsia="Times New Roman" w:hAnsi="Verdana" w:cs="Times New Roman"/>
          <w:sz w:val="18"/>
          <w:szCs w:val="18"/>
          <w:lang w:eastAsia="it-IT"/>
        </w:rPr>
        <w:t>Radiant</w:t>
      </w:r>
      <w:proofErr w:type="spellEnd"/>
      <w:r w:rsidRPr="007F5B05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Energy System): un dispositivo che si trova a bordo del satellite ‘Terra‘ della Nasa. </w:t>
      </w:r>
    </w:p>
    <w:p w:rsidR="007F5B05" w:rsidRPr="007F5B05" w:rsidRDefault="007F5B05" w:rsidP="007F5B05">
      <w:pPr>
        <w:pStyle w:val="Nessunaspaziatura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7F5B05" w:rsidRPr="007F5B05" w:rsidRDefault="007F5B05" w:rsidP="007F5B05">
      <w:pPr>
        <w:pStyle w:val="Nessunaspaziatura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hyperlink r:id="rId8" w:history="1">
        <w:r w:rsidRPr="007F5B05">
          <w:rPr>
            <w:rStyle w:val="Collegamentoipertestuale"/>
            <w:rFonts w:ascii="Verdana" w:eastAsia="Times New Roman" w:hAnsi="Verdana" w:cs="Times New Roman"/>
            <w:color w:val="auto"/>
            <w:sz w:val="18"/>
            <w:szCs w:val="18"/>
            <w:u w:val="none"/>
            <w:lang w:eastAsia="it-IT"/>
          </w:rPr>
          <w:t>http://dip21.bundestag.de/dip21/btd/18/021/1802121.pdf</w:t>
        </w:r>
      </w:hyperlink>
      <w:r w:rsidRPr="007F5B05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</w:t>
      </w:r>
    </w:p>
    <w:p w:rsidR="007F5B05" w:rsidRPr="007F5B05" w:rsidRDefault="007F5B05" w:rsidP="007F5B05">
      <w:pPr>
        <w:pStyle w:val="Nessunaspaziatura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7F5B05" w:rsidRPr="007F5B05" w:rsidRDefault="007F5B05" w:rsidP="007F5B05">
      <w:pPr>
        <w:pStyle w:val="Nessunaspaziatura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7F5B05">
        <w:rPr>
          <w:rFonts w:ascii="Verdana" w:eastAsia="Times New Roman" w:hAnsi="Verdana" w:cs="Times New Roman"/>
          <w:sz w:val="18"/>
          <w:szCs w:val="18"/>
          <w:lang w:eastAsia="it-IT"/>
        </w:rPr>
        <w:t xml:space="preserve">http://www.bmbf.de/de/8493.php </w:t>
      </w:r>
      <w:hyperlink r:id="rId9" w:history="1">
        <w:r w:rsidRPr="007F5B05">
          <w:rPr>
            <w:rStyle w:val="Collegamentoipertestuale"/>
            <w:rFonts w:ascii="Verdana" w:eastAsia="Times New Roman" w:hAnsi="Verdana" w:cs="Times New Roman"/>
            <w:color w:val="auto"/>
            <w:sz w:val="18"/>
            <w:szCs w:val="18"/>
            <w:u w:val="none"/>
            <w:lang w:eastAsia="it-IT"/>
          </w:rPr>
          <w:t>http://pielkeclimatesci.wordpress.com/2011/07/26/new-paper-on-the-misdiagnosis-of-surface-temperature-feedbacks-from-variations-in-earth%E2%80%99s-radiant-energy-balance-by-spencer-and-braswell-2011/</w:t>
        </w:r>
      </w:hyperlink>
      <w:r w:rsidRPr="007F5B05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</w:t>
      </w:r>
    </w:p>
    <w:p w:rsidR="007F5B05" w:rsidRPr="007F5B05" w:rsidRDefault="007F5B05" w:rsidP="007F5B05">
      <w:pPr>
        <w:pStyle w:val="Nessunaspaziatura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7F5B05" w:rsidRPr="007F5B05" w:rsidRDefault="007F5B05" w:rsidP="007F5B05">
      <w:pPr>
        <w:pStyle w:val="Nessunaspaziatura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hyperlink r:id="rId10" w:history="1">
        <w:r w:rsidRPr="007F5B05">
          <w:rPr>
            <w:rStyle w:val="Collegamentoipertestuale"/>
            <w:rFonts w:ascii="Verdana" w:eastAsia="Times New Roman" w:hAnsi="Verdana" w:cs="Times New Roman"/>
            <w:color w:val="auto"/>
            <w:sz w:val="18"/>
            <w:szCs w:val="18"/>
            <w:u w:val="none"/>
            <w:lang w:eastAsia="it-IT"/>
          </w:rPr>
          <w:t>http://www2.eng.cam.ac.uk/~hemh/SPICE/SPICE.htm</w:t>
        </w:r>
      </w:hyperlink>
      <w:r w:rsidRPr="007F5B05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</w:t>
      </w:r>
    </w:p>
    <w:p w:rsidR="007F5B05" w:rsidRPr="007F5B05" w:rsidRDefault="007F5B05" w:rsidP="007F5B05">
      <w:pPr>
        <w:pStyle w:val="Nessunaspaziatura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7F5B05" w:rsidRPr="007F5B05" w:rsidRDefault="007F5B05" w:rsidP="007F5B05">
      <w:pPr>
        <w:pStyle w:val="Nessunaspaziatura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hyperlink r:id="rId11" w:tgtFrame="_blank" w:history="1">
        <w:r w:rsidRPr="007F5B05">
          <w:rPr>
            <w:rFonts w:ascii="Verdana" w:eastAsia="Times New Roman" w:hAnsi="Verdana" w:cs="Times New Roman"/>
            <w:sz w:val="18"/>
            <w:szCs w:val="18"/>
            <w:lang w:eastAsia="it-IT"/>
          </w:rPr>
          <w:t xml:space="preserve">http://sulatestagiannilannes.blogspot.it/2014/08/svelati-i-misteri-del-clima-ecco-che.html </w:t>
        </w:r>
      </w:hyperlink>
    </w:p>
    <w:p w:rsidR="003B5564" w:rsidRPr="007F5B05" w:rsidRDefault="003B5564" w:rsidP="007F5B05">
      <w:pPr>
        <w:pStyle w:val="Nessunaspaziatura"/>
        <w:jc w:val="both"/>
        <w:rPr>
          <w:rFonts w:ascii="Verdana" w:hAnsi="Verdana"/>
          <w:sz w:val="18"/>
          <w:szCs w:val="18"/>
        </w:rPr>
      </w:pPr>
    </w:p>
    <w:sectPr w:rsidR="003B5564" w:rsidRPr="007F5B05" w:rsidSect="003B55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F5B05"/>
    <w:rsid w:val="003B5564"/>
    <w:rsid w:val="007F5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55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F5B0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5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5B05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7F5B0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7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p21.bundestag.de/dip21/btd/18/021/1802121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bmbf.de/de/8493.php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mbf.de/de/8493.php" TargetMode="External"/><Relationship Id="rId11" Type="http://schemas.openxmlformats.org/officeDocument/2006/relationships/hyperlink" Target="http://sulatestagiannilannes.blogspot.it/2014/08/svelati-i-misteri-del-clima-ecco-che.html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2.eng.cam.ac.uk/~hemh/SPICE/SPICE.htm" TargetMode="External"/><Relationship Id="rId4" Type="http://schemas.openxmlformats.org/officeDocument/2006/relationships/hyperlink" Target="http://3.bp.blogspot.com/-MXSC9PTacoo/VBhedb0JPnI/AAAAAAAAxPs/1j_lTx0FU4Q/s1600/1265011_10152531216312662_811134949_o.jpg" TargetMode="External"/><Relationship Id="rId9" Type="http://schemas.openxmlformats.org/officeDocument/2006/relationships/hyperlink" Target="http://pielkeclimatesci.wordpress.com/2011/07/26/new-paper-on-the-misdiagnosis-of-surface-temperature-feedbacks-from-variations-in-earth%E2%80%99s-radiant-energy-balance-by-spencer-and-braswell-2011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409</Words>
  <Characters>2336</Characters>
  <Application>Microsoft Office Word</Application>
  <DocSecurity>0</DocSecurity>
  <Lines>19</Lines>
  <Paragraphs>5</Paragraphs>
  <ScaleCrop>false</ScaleCrop>
  <Company>Sky Italia s.r.l.</Company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proiettim</dc:creator>
  <cp:keywords/>
  <dc:description/>
  <cp:lastModifiedBy>proiettim</cp:lastModifiedBy>
  <cp:revision>1</cp:revision>
  <dcterms:created xsi:type="dcterms:W3CDTF">2014-09-17T07:56:00Z</dcterms:created>
  <dcterms:modified xsi:type="dcterms:W3CDTF">2014-09-17T08:01:00Z</dcterms:modified>
</cp:coreProperties>
</file>