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D6" w:rsidRPr="004C06F8" w:rsidRDefault="004C06F8" w:rsidP="004C06F8">
      <w:pPr>
        <w:pStyle w:val="Nessunaspaziatura"/>
        <w:jc w:val="center"/>
        <w:rPr>
          <w:rFonts w:ascii="Verdana" w:hAnsi="Verdana"/>
          <w:b/>
        </w:rPr>
      </w:pPr>
      <w:r w:rsidRPr="004C06F8">
        <w:rPr>
          <w:rFonts w:ascii="Verdana" w:hAnsi="Verdana"/>
          <w:b/>
        </w:rPr>
        <w:t>A S</w:t>
      </w:r>
      <w:r w:rsidRPr="004C06F8">
        <w:rPr>
          <w:rFonts w:ascii="Verdana" w:hAnsi="Verdana"/>
          <w:b/>
        </w:rPr>
        <w:t xml:space="preserve">ignorella c'è il comando logistico per lo spargimento di scie chimiche in </w:t>
      </w:r>
      <w:proofErr w:type="gramStart"/>
      <w:r w:rsidRPr="004C06F8">
        <w:rPr>
          <w:rFonts w:ascii="Verdana" w:hAnsi="Verdana"/>
          <w:b/>
        </w:rPr>
        <w:t>Italia</w:t>
      </w:r>
      <w:proofErr w:type="gramEnd"/>
    </w:p>
    <w:p w:rsidR="004C06F8" w:rsidRPr="004C06F8" w:rsidRDefault="004C06F8" w:rsidP="004C06F8">
      <w:pPr>
        <w:pStyle w:val="Nessunaspaziatura"/>
        <w:jc w:val="both"/>
        <w:rPr>
          <w:rFonts w:ascii="Verdana" w:hAnsi="Verdana"/>
          <w:sz w:val="18"/>
          <w:szCs w:val="18"/>
        </w:rPr>
      </w:pPr>
    </w:p>
    <w:p w:rsidR="004C06F8" w:rsidRDefault="004C06F8" w:rsidP="004C06F8">
      <w:pPr>
        <w:pStyle w:val="Nessunaspaziatura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4C06F8">
        <w:rPr>
          <w:rFonts w:ascii="Verdana" w:eastAsia="Times New Roman" w:hAnsi="Verdana" w:cs="Times New Roman"/>
          <w:noProof/>
          <w:sz w:val="18"/>
          <w:szCs w:val="18"/>
          <w:lang w:eastAsia="it-IT"/>
        </w:rPr>
        <w:drawing>
          <wp:inline distT="0" distB="0" distL="0" distR="0" wp14:anchorId="5DC9339D" wp14:editId="0ACDFDC2">
            <wp:extent cx="3048000" cy="2028825"/>
            <wp:effectExtent l="0" t="0" r="0" b="9525"/>
            <wp:docPr id="1" name="Immagine 1" descr="http://4.bp.blogspot.com/-4tIp169KzVg/U1uZPz-xyRI/AAAAAAAAuu8/ONn3p1CEL1c/s1600/3404992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4tIp169KzVg/U1uZPz-xyRI/AAAAAAAAuu8/ONn3p1CEL1c/s1600/3404992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6F8" w:rsidRPr="004C06F8" w:rsidRDefault="004C06F8" w:rsidP="004C06F8">
      <w:pPr>
        <w:pStyle w:val="Nessunaspaziatura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bookmarkStart w:id="0" w:name="_GoBack"/>
      <w:bookmarkEnd w:id="0"/>
    </w:p>
    <w:p w:rsidR="004C06F8" w:rsidRPr="004C06F8" w:rsidRDefault="004C06F8" w:rsidP="004C06F8">
      <w:pPr>
        <w:pStyle w:val="Nessunaspaziatura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di</w:t>
      </w:r>
      <w:proofErr w:type="gram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Gianni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Lannes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Bentornati in Sicilia. La base aerea di Sigonella, chiamata affettuosamente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Saygonella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da politicanti arroganti e militari yankee semianalfabeti, è situata nel bel mezzo della Piana di Catania, tra fertili aranceti </w:t>
      </w:r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ed</w:t>
      </w:r>
      <w:proofErr w:type="gram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il corso del fiume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Simeto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. La concessione governativa di questo territorio non è mai stata ratificata dal Parlamento italiano. La struttura bellica è sorta nel 1957, in concomitanza </w:t>
      </w:r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con</w:t>
      </w:r>
      <w:proofErr w:type="gramEnd"/>
    </w:p>
    <w:p w:rsidR="004C06F8" w:rsidRPr="004C06F8" w:rsidRDefault="004C06F8" w:rsidP="004C06F8">
      <w:pPr>
        <w:pStyle w:val="Nessunaspaziatura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bookmarkStart w:id="1" w:name="more"/>
      <w:bookmarkEnd w:id="1"/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l’</w:t>
      </w:r>
      <w:proofErr w:type="gram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arrivo nello Stivale dei primi ordigni nucleari, dislocati inizialmente in Friuli Venezia Giulia, Veneto, Sicilia, Puglia e Basilicata, almeno così attestano i documenti ufficiali USA. La NAF (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Naval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Air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Facility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) era </w:t>
      </w:r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alternativa</w:t>
      </w:r>
      <w:proofErr w:type="gram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alla base di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Hal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Far a Malta, da dove decollavano i P-2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Neptune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per controllare la flotta sovietica. Divenuta operativa il 15 giugno 1959, </w:t>
      </w:r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viene</w:t>
      </w:r>
      <w:proofErr w:type="gram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trasformata in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Naval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Air Station nel 1981, mantenendo sempre, grazie alla sua collocazione strategica, un’importanza fondamentale per la Sesta Flotta nell’area mediterranea. Da sempre nodo centrale di tutti i traffici nordamericani, verso il Medioriente e l’Africa, compresa la droga esportata dalla Cia in affari con Cosa Nostra. D’altronde, c’è una clausola segreta del Trattato di Parigi a tutela </w:t>
      </w:r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della</w:t>
      </w:r>
      <w:proofErr w:type="gram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mafia intoccabile, proprio quell'organizzazione criminale che ha aiutato lo Zio Sam nello sbarco del ’43. Sigonella è stata protagonista di tutte le operazioni belliche e di tutte le guerre degli ultimi </w:t>
      </w:r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30</w:t>
      </w:r>
      <w:proofErr w:type="gram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anni nel Mediterraneo: dalla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Desert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Storm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e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Desert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Shield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alle Confort in Somalia e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Deny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Flight, ai bombardamenti in Jugoslavia e più recentemente in Libia. La zona nordamericana che occupa l’area occidentale della base, ospita oltre </w:t>
      </w:r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7</w:t>
      </w:r>
      <w:proofErr w:type="gram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mila militari che gestiscono, tra l’altro, un terminal aereo che per movimenti e traffici è primo in Europa, avendo superato l’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hub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a stelle e strisce di Ramstein in Germania. Inoltre, la base è ormai </w:t>
      </w:r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da tempo</w:t>
      </w:r>
      <w:proofErr w:type="gram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, il punto di riferimento nel Mediterraneo di tutte le unità della Sesta Flotta che dispongono di ponti di volo. Si tratta in particolare delle portaerei e delle unità da assalto anfibio usate per fare la guerra, spiccata dall'Italia, grazie alla </w:t>
      </w:r>
      <w:proofErr w:type="spell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tacità</w:t>
      </w:r>
      <w:proofErr w:type="spell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complicità delle autorità di governo italiano, in cronica violazione dell'articolo </w:t>
      </w:r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11</w:t>
      </w:r>
      <w:proofErr w:type="gram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della Costituzione repubblicana. A Sigonella sonio anche presenti i famigerati droni, aerei senza pilota. Sigonella, è a tutti gli effetti, il centro direttivo dell’aerosolterapia bellica in Italia, da cui si diparte la panificazione generale, </w:t>
      </w:r>
      <w:proofErr w:type="gramStart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>a cui</w:t>
      </w:r>
      <w:proofErr w:type="gramEnd"/>
      <w:r w:rsidRPr="004C06F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si attiene lo Stato maggiore dell’Aeronautica, complice nell’attività di irrorazione dei cieli tricolore. Un'attività criminosa che ha trasformato il belpaese in una camera a gas.</w:t>
      </w:r>
    </w:p>
    <w:p w:rsidR="004C06F8" w:rsidRPr="004C06F8" w:rsidRDefault="004C06F8" w:rsidP="004C06F8">
      <w:pPr>
        <w:pStyle w:val="Nessunaspaziatura"/>
        <w:jc w:val="both"/>
        <w:rPr>
          <w:rFonts w:ascii="Verdana" w:eastAsia="Times New Roman" w:hAnsi="Verdana" w:cs="Times New Roman"/>
          <w:sz w:val="18"/>
          <w:szCs w:val="18"/>
          <w:lang w:eastAsia="it-IT"/>
        </w:rPr>
      </w:pPr>
      <w:hyperlink r:id="rId7" w:history="1">
        <w:r w:rsidRPr="004C06F8">
          <w:rPr>
            <w:rFonts w:ascii="Verdana" w:eastAsia="Times New Roman" w:hAnsi="Verdana" w:cs="Times New Roman"/>
            <w:sz w:val="18"/>
            <w:szCs w:val="18"/>
            <w:u w:val="single"/>
            <w:lang w:eastAsia="it-IT"/>
          </w:rPr>
          <w:t>http://sulatestagiannilannes.blogspot.it/search?q=scie+chimiche</w:t>
        </w:r>
      </w:hyperlink>
      <w:hyperlink r:id="rId8" w:history="1">
        <w:r w:rsidRPr="004C06F8">
          <w:rPr>
            <w:rFonts w:ascii="Verdana" w:eastAsia="Times New Roman" w:hAnsi="Verdana" w:cs="Times New Roman"/>
            <w:sz w:val="18"/>
            <w:szCs w:val="18"/>
            <w:u w:val="single"/>
            <w:lang w:eastAsia="it-IT"/>
          </w:rPr>
          <w:t xml:space="preserve"> http://sulatestagiannilannes.blogspot.it/search?q=b+61</w:t>
        </w:r>
      </w:hyperlink>
    </w:p>
    <w:p w:rsidR="004C06F8" w:rsidRPr="004C06F8" w:rsidRDefault="004C06F8" w:rsidP="004C06F8">
      <w:pPr>
        <w:pStyle w:val="Nessunaspaziatura"/>
        <w:jc w:val="both"/>
        <w:rPr>
          <w:rFonts w:ascii="Verdana" w:hAnsi="Verdana"/>
          <w:sz w:val="18"/>
          <w:szCs w:val="18"/>
        </w:rPr>
      </w:pPr>
    </w:p>
    <w:sectPr w:rsidR="004C06F8" w:rsidRPr="004C06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6F8"/>
    <w:rsid w:val="004C06F8"/>
    <w:rsid w:val="008C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C0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C06F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C06F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6F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4C06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4C06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C06F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C06F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6F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4C06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latestagiannilannes.blogspot.it/search?q=b+6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latestagiannilannes.blogspot.it/search?q=scie+chimich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4.bp.blogspot.com/-4tIp169KzVg/U1uZPz-xyRI/AAAAAAAAuu8/ONn3p1CEL1c/s1600/34049923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2538</Characters>
  <Application>Microsoft Office Word</Application>
  <DocSecurity>0</DocSecurity>
  <Lines>21</Lines>
  <Paragraphs>5</Paragraphs>
  <ScaleCrop>false</ScaleCrop>
  <Company>Hewlett-Packard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2</cp:revision>
  <dcterms:created xsi:type="dcterms:W3CDTF">2014-04-26T12:41:00Z</dcterms:created>
  <dcterms:modified xsi:type="dcterms:W3CDTF">2014-04-26T12:43:00Z</dcterms:modified>
</cp:coreProperties>
</file>