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DC" w:rsidRPr="00F0450A" w:rsidRDefault="00DC19DC" w:rsidP="00F0450A">
      <w:pPr>
        <w:pStyle w:val="Nessunaspaziatura"/>
        <w:jc w:val="center"/>
        <w:rPr>
          <w:rFonts w:ascii="Verdana" w:hAnsi="Verdana"/>
          <w:b/>
          <w:kern w:val="36"/>
          <w:lang w:eastAsia="it-IT"/>
        </w:rPr>
      </w:pPr>
      <w:r w:rsidRPr="00F0450A">
        <w:rPr>
          <w:rFonts w:ascii="Verdana" w:hAnsi="Verdana"/>
          <w:b/>
          <w:kern w:val="36"/>
          <w:lang w:eastAsia="it-IT"/>
        </w:rPr>
        <w:fldChar w:fldCharType="begin"/>
      </w:r>
      <w:r w:rsidRPr="00F0450A">
        <w:rPr>
          <w:rFonts w:ascii="Verdana" w:hAnsi="Verdana"/>
          <w:b/>
          <w:kern w:val="36"/>
          <w:lang w:eastAsia="it-IT"/>
        </w:rPr>
        <w:instrText xml:space="preserve"> HYPERLINK "http://newapocalypse.altervista.org/blog/2014/02/25/scie-chimiche-il-capo-dello-stato-se-ne-lava-le-mani/" </w:instrText>
      </w:r>
      <w:r w:rsidRPr="00F0450A">
        <w:rPr>
          <w:rFonts w:ascii="Verdana" w:hAnsi="Verdana"/>
          <w:b/>
          <w:kern w:val="36"/>
          <w:lang w:eastAsia="it-IT"/>
        </w:rPr>
        <w:fldChar w:fldCharType="separate"/>
      </w:r>
      <w:r w:rsidRPr="00F0450A">
        <w:rPr>
          <w:rFonts w:ascii="Verdana" w:hAnsi="Verdana"/>
          <w:b/>
          <w:kern w:val="36"/>
          <w:lang w:eastAsia="it-IT"/>
        </w:rPr>
        <w:t>SCIE CHIMICHE: IL CAPO DELLO STATO SE NE LAVA LE MANI</w:t>
      </w:r>
      <w:r w:rsidRPr="00F0450A">
        <w:rPr>
          <w:rFonts w:ascii="Verdana" w:hAnsi="Verdana"/>
          <w:b/>
          <w:kern w:val="36"/>
          <w:lang w:eastAsia="it-IT"/>
        </w:rPr>
        <w:fldChar w:fldCharType="end"/>
      </w:r>
      <w:hyperlink r:id="rId4" w:tooltip="Print or Send" w:history="1"/>
    </w:p>
    <w:p w:rsidR="00DC19DC" w:rsidRPr="00F0450A" w:rsidRDefault="00DC19DC" w:rsidP="00F0450A">
      <w:pPr>
        <w:pStyle w:val="Nessunaspaziatura"/>
        <w:jc w:val="both"/>
        <w:rPr>
          <w:rFonts w:ascii="Verdana" w:hAnsi="Verdana"/>
          <w:sz w:val="18"/>
          <w:szCs w:val="18"/>
          <w:lang w:eastAsia="it-IT"/>
        </w:rPr>
      </w:pPr>
    </w:p>
    <w:p w:rsidR="00DC19DC" w:rsidRDefault="00DC19DC" w:rsidP="00F0450A">
      <w:pPr>
        <w:pStyle w:val="Nessunaspaziatura"/>
        <w:jc w:val="both"/>
        <w:rPr>
          <w:rFonts w:ascii="Verdana" w:hAnsi="Verdana"/>
          <w:sz w:val="18"/>
          <w:szCs w:val="18"/>
          <w:lang w:eastAsia="it-IT"/>
        </w:rPr>
      </w:pPr>
      <w:r w:rsidRPr="00F0450A">
        <w:rPr>
          <w:rFonts w:ascii="Verdana" w:hAnsi="Verdana"/>
          <w:noProof/>
          <w:sz w:val="18"/>
          <w:szCs w:val="18"/>
          <w:lang w:eastAsia="it-IT"/>
        </w:rPr>
        <w:drawing>
          <wp:inline distT="0" distB="0" distL="0" distR="0">
            <wp:extent cx="4695825" cy="6096000"/>
            <wp:effectExtent l="19050" t="0" r="9525" b="0"/>
            <wp:docPr id="8" name="Immagine 8" descr="http://2.bp.blogspot.com/-XiJzk8_wOJ8/UwsHnbi3dzI/AAAAAAAATok/uDKVALZSQkc/s1600/na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XiJzk8_wOJ8/UwsHnbi3dzI/AAAAAAAATok/uDKVALZSQkc/s1600/napol.jpg"/>
                    <pic:cNvPicPr>
                      <a:picLocks noChangeAspect="1" noChangeArrowheads="1"/>
                    </pic:cNvPicPr>
                  </pic:nvPicPr>
                  <pic:blipFill>
                    <a:blip r:embed="rId5" cstate="print"/>
                    <a:srcRect/>
                    <a:stretch>
                      <a:fillRect/>
                    </a:stretch>
                  </pic:blipFill>
                  <pic:spPr bwMode="auto">
                    <a:xfrm>
                      <a:off x="0" y="0"/>
                      <a:ext cx="4695825" cy="6096000"/>
                    </a:xfrm>
                    <a:prstGeom prst="rect">
                      <a:avLst/>
                    </a:prstGeom>
                    <a:noFill/>
                    <a:ln w="9525">
                      <a:noFill/>
                      <a:miter lim="800000"/>
                      <a:headEnd/>
                      <a:tailEnd/>
                    </a:ln>
                  </pic:spPr>
                </pic:pic>
              </a:graphicData>
            </a:graphic>
          </wp:inline>
        </w:drawing>
      </w:r>
    </w:p>
    <w:p w:rsidR="00F0450A" w:rsidRPr="00F0450A" w:rsidRDefault="00F0450A" w:rsidP="00F0450A">
      <w:pPr>
        <w:pStyle w:val="Nessunaspaziatura"/>
        <w:jc w:val="both"/>
        <w:rPr>
          <w:rFonts w:ascii="Verdana" w:hAnsi="Verdana"/>
          <w:sz w:val="18"/>
          <w:szCs w:val="18"/>
          <w:lang w:eastAsia="it-IT"/>
        </w:rPr>
      </w:pP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di Gianni </w:t>
      </w:r>
      <w:proofErr w:type="spellStart"/>
      <w:r w:rsidRPr="00F0450A">
        <w:rPr>
          <w:rFonts w:ascii="Verdana" w:hAnsi="Verdana"/>
          <w:sz w:val="18"/>
          <w:szCs w:val="18"/>
          <w:lang w:eastAsia="it-IT"/>
        </w:rPr>
        <w:t>Lannes</w:t>
      </w:r>
      <w:proofErr w:type="spellEnd"/>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Correva l’anno 2010, quando la signora Luigina Marchesi che vive in un’area del territorio nazionale non attraversata da aerovie civili, scriveva al presidente della Repubblica chiedendo giustamente conto delle pericolose scie chimiche che hanno trasformato l’Italia in una gigantesca camera a gas.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A mezzo del suo assistente militare dell’Aeronautica, Napolitano fece precisare che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«pur comprendendo le motivazioni e il coinvolgimento morale ed emotivo che hanno originato la Sua istanza, devo mio malgrado </w:t>
      </w:r>
      <w:proofErr w:type="spellStart"/>
      <w:r w:rsidRPr="00F0450A">
        <w:rPr>
          <w:rFonts w:ascii="Verdana" w:hAnsi="Verdana"/>
          <w:sz w:val="18"/>
          <w:szCs w:val="18"/>
          <w:lang w:eastAsia="it-IT"/>
        </w:rPr>
        <w:t>informarLa</w:t>
      </w:r>
      <w:proofErr w:type="spellEnd"/>
      <w:r w:rsidRPr="00F0450A">
        <w:rPr>
          <w:rFonts w:ascii="Verdana" w:hAnsi="Verdana"/>
          <w:sz w:val="18"/>
          <w:szCs w:val="18"/>
          <w:lang w:eastAsia="it-IT"/>
        </w:rPr>
        <w:t xml:space="preserve"> che risulta impossibile intervenire su materie regolate da specifiche disposizioni di legge, la cui applicazione spetta ai competenti ministeri e su cui la Presidenza della Repubblica non può in alcun modo intervenire».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Questa risposta è uno spudorata menzogna: ecco perché. Infatti, la Costituzione Repubblicana all’articolo 87 stabilisce che:</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«Il Presidente della Repubblica è il capo dello Stato e rappresenta l’unità </w:t>
      </w:r>
      <w:proofErr w:type="spellStart"/>
      <w:r w:rsidRPr="00F0450A">
        <w:rPr>
          <w:rFonts w:ascii="Verdana" w:hAnsi="Verdana"/>
          <w:sz w:val="18"/>
          <w:szCs w:val="18"/>
          <w:lang w:eastAsia="it-IT"/>
        </w:rPr>
        <w:t>nazionale…</w:t>
      </w:r>
      <w:proofErr w:type="spellEnd"/>
      <w:r w:rsidRPr="00F0450A">
        <w:rPr>
          <w:rFonts w:ascii="Verdana" w:hAnsi="Verdana"/>
          <w:sz w:val="18"/>
          <w:szCs w:val="18"/>
          <w:lang w:eastAsia="it-IT"/>
        </w:rPr>
        <w:t xml:space="preserve">  ha il comando delle Forze armate, presiede il Consiglio supremo di difesa costituito secondo la legge, dichiara lo stato di guerra deliberato dalle Camere».</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Sulla difesa della vita, ovvero un fondamentale dovere istituzionale, non si può giocare allo </w:t>
      </w:r>
      <w:proofErr w:type="spellStart"/>
      <w:r w:rsidRPr="00F0450A">
        <w:rPr>
          <w:rFonts w:ascii="Verdana" w:hAnsi="Verdana"/>
          <w:sz w:val="18"/>
          <w:szCs w:val="18"/>
          <w:lang w:eastAsia="it-IT"/>
        </w:rPr>
        <w:t>scaricababile</w:t>
      </w:r>
      <w:proofErr w:type="spellEnd"/>
      <w:r w:rsidRPr="00F0450A">
        <w:rPr>
          <w:rFonts w:ascii="Verdana" w:hAnsi="Verdana"/>
          <w:sz w:val="18"/>
          <w:szCs w:val="18"/>
          <w:lang w:eastAsia="it-IT"/>
        </w:rPr>
        <w:t xml:space="preserve"> </w:t>
      </w:r>
      <w:proofErr w:type="spellStart"/>
      <w:r w:rsidRPr="00F0450A">
        <w:rPr>
          <w:rFonts w:ascii="Verdana" w:hAnsi="Verdana"/>
          <w:sz w:val="18"/>
          <w:szCs w:val="18"/>
          <w:lang w:eastAsia="it-IT"/>
        </w:rPr>
        <w:t>italidiota</w:t>
      </w:r>
      <w:proofErr w:type="spellEnd"/>
      <w:r w:rsidRPr="00F0450A">
        <w:rPr>
          <w:rFonts w:ascii="Verdana" w:hAnsi="Verdana"/>
          <w:sz w:val="18"/>
          <w:szCs w:val="18"/>
          <w:lang w:eastAsia="it-IT"/>
        </w:rPr>
        <w:t xml:space="preserve">. Chi agisce alla </w:t>
      </w:r>
      <w:proofErr w:type="spellStart"/>
      <w:r w:rsidRPr="00F0450A">
        <w:rPr>
          <w:rFonts w:ascii="Verdana" w:hAnsi="Verdana"/>
          <w:sz w:val="18"/>
          <w:szCs w:val="18"/>
          <w:lang w:eastAsia="it-IT"/>
        </w:rPr>
        <w:t>Ponzio</w:t>
      </w:r>
      <w:proofErr w:type="spellEnd"/>
      <w:r w:rsidRPr="00F0450A">
        <w:rPr>
          <w:rFonts w:ascii="Verdana" w:hAnsi="Verdana"/>
          <w:sz w:val="18"/>
          <w:szCs w:val="18"/>
          <w:lang w:eastAsia="it-IT"/>
        </w:rPr>
        <w:t xml:space="preserve"> Pilato è complice di un crimine contro l’umanità: in questo caso il popolo italiano. C’è n’è abbastanza per incriminare a ragion veduta, tale Giorgio Napolitano per violazione dell’articolo 90 della Costituzione, ovvero “alto tradimento e attentato alla Costituzione”.</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lastRenderedPageBreak/>
        <w:t>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Post scriptum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Due articoli della Costituzione italiana per chi soffre di amnesia:</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Articolo 2:</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«La Repubblica riconosce e garantisce i diritti inviolabili dell’uomo»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Articolo 32:</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«La Repubblica tutela la salute come fondamentale diritto dell’individuo e interesse della </w:t>
      </w:r>
      <w:proofErr w:type="spellStart"/>
      <w:r w:rsidRPr="00F0450A">
        <w:rPr>
          <w:rFonts w:ascii="Verdana" w:hAnsi="Verdana"/>
          <w:sz w:val="18"/>
          <w:szCs w:val="18"/>
          <w:lang w:eastAsia="it-IT"/>
        </w:rPr>
        <w:t>collettività…</w:t>
      </w:r>
      <w:proofErr w:type="spellEnd"/>
      <w:r w:rsidRPr="00F0450A">
        <w:rPr>
          <w:rFonts w:ascii="Verdana" w:hAnsi="Verdana"/>
          <w:sz w:val="18"/>
          <w:szCs w:val="18"/>
          <w:lang w:eastAsia="it-IT"/>
        </w:rPr>
        <w:t>»</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w:t>
      </w:r>
    </w:p>
    <w:p w:rsidR="00DC19DC" w:rsidRPr="00F0450A" w:rsidRDefault="00DC19DC" w:rsidP="00F0450A">
      <w:pPr>
        <w:pStyle w:val="Nessunaspaziatura"/>
        <w:jc w:val="both"/>
        <w:rPr>
          <w:rFonts w:ascii="Verdana" w:hAnsi="Verdana"/>
          <w:sz w:val="18"/>
          <w:szCs w:val="18"/>
          <w:lang w:eastAsia="it-IT"/>
        </w:rPr>
      </w:pPr>
      <w:r w:rsidRPr="00F0450A">
        <w:rPr>
          <w:rFonts w:ascii="Verdana" w:hAnsi="Verdana"/>
          <w:sz w:val="18"/>
          <w:szCs w:val="18"/>
          <w:lang w:eastAsia="it-IT"/>
        </w:rPr>
        <w:t xml:space="preserve">Fonte: </w:t>
      </w:r>
      <w:hyperlink r:id="rId6" w:tgtFrame="_blank" w:history="1">
        <w:r w:rsidRPr="00F0450A">
          <w:rPr>
            <w:rFonts w:ascii="Verdana" w:hAnsi="Verdana"/>
            <w:sz w:val="18"/>
            <w:szCs w:val="18"/>
            <w:lang w:eastAsia="it-IT"/>
          </w:rPr>
          <w:t>http://sulatestagiannilannes.blogspot.it/2014/02/scie-chimiche-il-capo-dello-stato-si.html</w:t>
        </w:r>
      </w:hyperlink>
    </w:p>
    <w:p w:rsidR="00AD5699" w:rsidRPr="00DC19DC" w:rsidRDefault="00AD5699">
      <w:pPr>
        <w:rPr>
          <w:rFonts w:ascii="Verdana" w:hAnsi="Verdana"/>
          <w:sz w:val="18"/>
          <w:szCs w:val="18"/>
        </w:rPr>
      </w:pPr>
    </w:p>
    <w:sectPr w:rsidR="00AD5699" w:rsidRPr="00DC19DC" w:rsidSect="00AD56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19DC"/>
    <w:rsid w:val="00AD5699"/>
    <w:rsid w:val="00DC19DC"/>
    <w:rsid w:val="00F045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699"/>
  </w:style>
  <w:style w:type="paragraph" w:styleId="Titolo1">
    <w:name w:val="heading 1"/>
    <w:basedOn w:val="Normale"/>
    <w:link w:val="Titolo1Carattere"/>
    <w:uiPriority w:val="9"/>
    <w:qFormat/>
    <w:rsid w:val="00DC1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19D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DC19DC"/>
    <w:rPr>
      <w:color w:val="0000FF"/>
      <w:u w:val="single"/>
    </w:rPr>
  </w:style>
  <w:style w:type="paragraph" w:styleId="IndirizzoHTML">
    <w:name w:val="HTML Address"/>
    <w:basedOn w:val="Normale"/>
    <w:link w:val="IndirizzoHTMLCarattere"/>
    <w:uiPriority w:val="99"/>
    <w:semiHidden/>
    <w:unhideWhenUsed/>
    <w:rsid w:val="00DC19DC"/>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DC19DC"/>
    <w:rPr>
      <w:rFonts w:ascii="Times New Roman" w:eastAsia="Times New Roman" w:hAnsi="Times New Roman" w:cs="Times New Roman"/>
      <w:i/>
      <w:iCs/>
      <w:sz w:val="24"/>
      <w:szCs w:val="24"/>
      <w:lang w:eastAsia="it-IT"/>
    </w:rPr>
  </w:style>
  <w:style w:type="character" w:customStyle="1" w:styleId="entry-cat">
    <w:name w:val="entry-cat"/>
    <w:basedOn w:val="Carpredefinitoparagrafo"/>
    <w:rsid w:val="00DC19DC"/>
  </w:style>
  <w:style w:type="character" w:styleId="Enfasigrassetto">
    <w:name w:val="Strong"/>
    <w:basedOn w:val="Carpredefinitoparagrafo"/>
    <w:uiPriority w:val="22"/>
    <w:qFormat/>
    <w:rsid w:val="00DC19DC"/>
    <w:rPr>
      <w:b/>
      <w:bCs/>
    </w:rPr>
  </w:style>
  <w:style w:type="paragraph" w:styleId="NormaleWeb">
    <w:name w:val="Normal (Web)"/>
    <w:basedOn w:val="Normale"/>
    <w:uiPriority w:val="99"/>
    <w:semiHidden/>
    <w:unhideWhenUsed/>
    <w:rsid w:val="00DC19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C19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9DC"/>
    <w:rPr>
      <w:rFonts w:ascii="Tahoma" w:hAnsi="Tahoma" w:cs="Tahoma"/>
      <w:sz w:val="16"/>
      <w:szCs w:val="16"/>
    </w:rPr>
  </w:style>
  <w:style w:type="paragraph" w:styleId="Nessunaspaziatura">
    <w:name w:val="No Spacing"/>
    <w:uiPriority w:val="1"/>
    <w:qFormat/>
    <w:rsid w:val="00F0450A"/>
    <w:pPr>
      <w:spacing w:after="0" w:line="240" w:lineRule="auto"/>
    </w:pPr>
  </w:style>
</w:styles>
</file>

<file path=word/webSettings.xml><?xml version="1.0" encoding="utf-8"?>
<w:webSettings xmlns:r="http://schemas.openxmlformats.org/officeDocument/2006/relationships" xmlns:w="http://schemas.openxmlformats.org/wordprocessingml/2006/main">
  <w:divs>
    <w:div w:id="83190585">
      <w:bodyDiv w:val="1"/>
      <w:marLeft w:val="0"/>
      <w:marRight w:val="0"/>
      <w:marTop w:val="0"/>
      <w:marBottom w:val="0"/>
      <w:divBdr>
        <w:top w:val="none" w:sz="0" w:space="0" w:color="auto"/>
        <w:left w:val="none" w:sz="0" w:space="0" w:color="auto"/>
        <w:bottom w:val="none" w:sz="0" w:space="0" w:color="auto"/>
        <w:right w:val="none" w:sz="0" w:space="0" w:color="auto"/>
      </w:divBdr>
      <w:divsChild>
        <w:div w:id="963388314">
          <w:marLeft w:val="0"/>
          <w:marRight w:val="0"/>
          <w:marTop w:val="0"/>
          <w:marBottom w:val="0"/>
          <w:divBdr>
            <w:top w:val="none" w:sz="0" w:space="0" w:color="auto"/>
            <w:left w:val="none" w:sz="0" w:space="0" w:color="auto"/>
            <w:bottom w:val="none" w:sz="0" w:space="0" w:color="auto"/>
            <w:right w:val="none" w:sz="0" w:space="0" w:color="auto"/>
          </w:divBdr>
          <w:divsChild>
            <w:div w:id="473260003">
              <w:marLeft w:val="0"/>
              <w:marRight w:val="0"/>
              <w:marTop w:val="0"/>
              <w:marBottom w:val="0"/>
              <w:divBdr>
                <w:top w:val="none" w:sz="0" w:space="0" w:color="auto"/>
                <w:left w:val="none" w:sz="0" w:space="0" w:color="auto"/>
                <w:bottom w:val="none" w:sz="0" w:space="0" w:color="auto"/>
                <w:right w:val="none" w:sz="0" w:space="0" w:color="auto"/>
              </w:divBdr>
            </w:div>
          </w:divsChild>
        </w:div>
        <w:div w:id="1545406960">
          <w:marLeft w:val="0"/>
          <w:marRight w:val="0"/>
          <w:marTop w:val="0"/>
          <w:marBottom w:val="0"/>
          <w:divBdr>
            <w:top w:val="none" w:sz="0" w:space="0" w:color="auto"/>
            <w:left w:val="none" w:sz="0" w:space="0" w:color="auto"/>
            <w:bottom w:val="none" w:sz="0" w:space="0" w:color="auto"/>
            <w:right w:val="none" w:sz="0" w:space="0" w:color="auto"/>
          </w:divBdr>
        </w:div>
        <w:div w:id="1414398379">
          <w:marLeft w:val="0"/>
          <w:marRight w:val="0"/>
          <w:marTop w:val="0"/>
          <w:marBottom w:val="0"/>
          <w:divBdr>
            <w:top w:val="none" w:sz="0" w:space="0" w:color="auto"/>
            <w:left w:val="none" w:sz="0" w:space="0" w:color="auto"/>
            <w:bottom w:val="none" w:sz="0" w:space="0" w:color="auto"/>
            <w:right w:val="none" w:sz="0" w:space="0" w:color="auto"/>
          </w:divBdr>
          <w:divsChild>
            <w:div w:id="1630937441">
              <w:marLeft w:val="0"/>
              <w:marRight w:val="0"/>
              <w:marTop w:val="0"/>
              <w:marBottom w:val="0"/>
              <w:divBdr>
                <w:top w:val="none" w:sz="0" w:space="0" w:color="auto"/>
                <w:left w:val="none" w:sz="0" w:space="0" w:color="auto"/>
                <w:bottom w:val="none" w:sz="0" w:space="0" w:color="auto"/>
                <w:right w:val="none" w:sz="0" w:space="0" w:color="auto"/>
              </w:divBdr>
              <w:divsChild>
                <w:div w:id="965237505">
                  <w:marLeft w:val="0"/>
                  <w:marRight w:val="0"/>
                  <w:marTop w:val="0"/>
                  <w:marBottom w:val="0"/>
                  <w:divBdr>
                    <w:top w:val="none" w:sz="0" w:space="0" w:color="auto"/>
                    <w:left w:val="none" w:sz="0" w:space="0" w:color="auto"/>
                    <w:bottom w:val="none" w:sz="0" w:space="0" w:color="auto"/>
                    <w:right w:val="none" w:sz="0" w:space="0" w:color="auto"/>
                  </w:divBdr>
                </w:div>
              </w:divsChild>
            </w:div>
            <w:div w:id="459689819">
              <w:marLeft w:val="0"/>
              <w:marRight w:val="0"/>
              <w:marTop w:val="0"/>
              <w:marBottom w:val="0"/>
              <w:divBdr>
                <w:top w:val="none" w:sz="0" w:space="0" w:color="auto"/>
                <w:left w:val="none" w:sz="0" w:space="0" w:color="auto"/>
                <w:bottom w:val="none" w:sz="0" w:space="0" w:color="auto"/>
                <w:right w:val="none" w:sz="0" w:space="0" w:color="auto"/>
              </w:divBdr>
            </w:div>
            <w:div w:id="1989478990">
              <w:marLeft w:val="0"/>
              <w:marRight w:val="0"/>
              <w:marTop w:val="0"/>
              <w:marBottom w:val="0"/>
              <w:divBdr>
                <w:top w:val="none" w:sz="0" w:space="0" w:color="auto"/>
                <w:left w:val="none" w:sz="0" w:space="0" w:color="auto"/>
                <w:bottom w:val="none" w:sz="0" w:space="0" w:color="auto"/>
                <w:right w:val="none" w:sz="0" w:space="0" w:color="auto"/>
              </w:divBdr>
            </w:div>
            <w:div w:id="1509102436">
              <w:marLeft w:val="0"/>
              <w:marRight w:val="0"/>
              <w:marTop w:val="0"/>
              <w:marBottom w:val="0"/>
              <w:divBdr>
                <w:top w:val="none" w:sz="0" w:space="0" w:color="auto"/>
                <w:left w:val="none" w:sz="0" w:space="0" w:color="auto"/>
                <w:bottom w:val="none" w:sz="0" w:space="0" w:color="auto"/>
                <w:right w:val="none" w:sz="0" w:space="0" w:color="auto"/>
              </w:divBdr>
            </w:div>
            <w:div w:id="36048801">
              <w:marLeft w:val="0"/>
              <w:marRight w:val="0"/>
              <w:marTop w:val="0"/>
              <w:marBottom w:val="0"/>
              <w:divBdr>
                <w:top w:val="none" w:sz="0" w:space="0" w:color="auto"/>
                <w:left w:val="none" w:sz="0" w:space="0" w:color="auto"/>
                <w:bottom w:val="none" w:sz="0" w:space="0" w:color="auto"/>
                <w:right w:val="none" w:sz="0" w:space="0" w:color="auto"/>
              </w:divBdr>
            </w:div>
            <w:div w:id="705257653">
              <w:marLeft w:val="0"/>
              <w:marRight w:val="0"/>
              <w:marTop w:val="0"/>
              <w:marBottom w:val="0"/>
              <w:divBdr>
                <w:top w:val="none" w:sz="0" w:space="0" w:color="auto"/>
                <w:left w:val="none" w:sz="0" w:space="0" w:color="auto"/>
                <w:bottom w:val="none" w:sz="0" w:space="0" w:color="auto"/>
                <w:right w:val="none" w:sz="0" w:space="0" w:color="auto"/>
              </w:divBdr>
            </w:div>
            <w:div w:id="364983359">
              <w:marLeft w:val="0"/>
              <w:marRight w:val="0"/>
              <w:marTop w:val="0"/>
              <w:marBottom w:val="0"/>
              <w:divBdr>
                <w:top w:val="none" w:sz="0" w:space="0" w:color="auto"/>
                <w:left w:val="none" w:sz="0" w:space="0" w:color="auto"/>
                <w:bottom w:val="none" w:sz="0" w:space="0" w:color="auto"/>
                <w:right w:val="none" w:sz="0" w:space="0" w:color="auto"/>
              </w:divBdr>
            </w:div>
            <w:div w:id="1656690113">
              <w:marLeft w:val="0"/>
              <w:marRight w:val="0"/>
              <w:marTop w:val="0"/>
              <w:marBottom w:val="0"/>
              <w:divBdr>
                <w:top w:val="none" w:sz="0" w:space="0" w:color="auto"/>
                <w:left w:val="none" w:sz="0" w:space="0" w:color="auto"/>
                <w:bottom w:val="none" w:sz="0" w:space="0" w:color="auto"/>
                <w:right w:val="none" w:sz="0" w:space="0" w:color="auto"/>
              </w:divBdr>
            </w:div>
            <w:div w:id="6644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latestagiannilannes.blogspot.it/2014/02/scie-chimiche-il-capo-dello-stato-si.html" TargetMode="External"/><Relationship Id="rId5" Type="http://schemas.openxmlformats.org/officeDocument/2006/relationships/image" Target="media/image1.jpeg"/><Relationship Id="rId4" Type="http://schemas.openxmlformats.org/officeDocument/2006/relationships/hyperlink" Target="http://www.printfriendly.com/print?url=http://newapocalypse.altervista.org/blog/2014/02/25/scie-chimiche-il-capo-dello-stato-se-ne-lava-le-ma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Sky Italia s.r.l.</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2014-03-17T11:57:00Z</dcterms:created>
  <dcterms:modified xsi:type="dcterms:W3CDTF">2014-03-17T13:08:00Z</dcterms:modified>
</cp:coreProperties>
</file>